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22" w:rsidRPr="00915476" w:rsidRDefault="00263822" w:rsidP="00263822">
      <w:pPr>
        <w:shd w:val="clear" w:color="auto" w:fill="FFFFFF"/>
        <w:spacing w:after="0" w:line="320" w:lineRule="atLeast"/>
        <w:jc w:val="center"/>
        <w:rPr>
          <w:rFonts w:ascii="Arial" w:eastAsia="Times New Roman" w:hAnsi="Arial" w:cs="Arial"/>
          <w:sz w:val="20"/>
          <w:szCs w:val="20"/>
          <w:lang w:eastAsia="es-MX"/>
        </w:rPr>
      </w:pPr>
      <w:r w:rsidRPr="00915476">
        <w:rPr>
          <w:rFonts w:ascii="Arial" w:eastAsia="Times New Roman" w:hAnsi="Arial" w:cs="Arial"/>
          <w:sz w:val="20"/>
          <w:szCs w:val="20"/>
          <w:lang w:eastAsia="es-MX"/>
        </w:rPr>
        <w:t>Palabras de Graciela Borja Sarmiento durante la presentación de</w:t>
      </w:r>
    </w:p>
    <w:p w:rsidR="00263822" w:rsidRPr="00915476" w:rsidRDefault="00263822" w:rsidP="00263822">
      <w:pPr>
        <w:shd w:val="clear" w:color="auto" w:fill="FFFFFF"/>
        <w:spacing w:after="0" w:line="320" w:lineRule="atLeast"/>
        <w:jc w:val="center"/>
        <w:rPr>
          <w:rFonts w:ascii="Arial" w:eastAsia="Times New Roman" w:hAnsi="Arial" w:cs="Arial"/>
          <w:sz w:val="20"/>
          <w:szCs w:val="20"/>
          <w:lang w:eastAsia="es-MX"/>
        </w:rPr>
      </w:pPr>
      <w:r w:rsidRPr="00915476">
        <w:rPr>
          <w:rFonts w:ascii="Arial" w:eastAsia="Times New Roman" w:hAnsi="Arial" w:cs="Arial"/>
          <w:b/>
          <w:sz w:val="20"/>
          <w:szCs w:val="20"/>
          <w:lang w:eastAsia="es-MX"/>
        </w:rPr>
        <w:t xml:space="preserve">Principios Básicos </w:t>
      </w:r>
      <w:r w:rsidRPr="00915476">
        <w:rPr>
          <w:rFonts w:ascii="Arial" w:eastAsia="Times New Roman" w:hAnsi="Arial" w:cs="Arial"/>
          <w:i/>
          <w:sz w:val="20"/>
          <w:szCs w:val="20"/>
          <w:lang w:eastAsia="es-MX"/>
        </w:rPr>
        <w:t>del aprendizaje activo en preescolar</w:t>
      </w:r>
    </w:p>
    <w:p w:rsidR="00263822" w:rsidRPr="00125D47" w:rsidRDefault="00125D47" w:rsidP="00125D47">
      <w:pPr>
        <w:pStyle w:val="Ttulo1"/>
        <w:numPr>
          <w:ilvl w:val="0"/>
          <w:numId w:val="0"/>
        </w:numPr>
        <w:shd w:val="clear" w:color="auto" w:fill="FFFFFF"/>
        <w:spacing w:line="320" w:lineRule="atLeast"/>
        <w:jc w:val="both"/>
        <w:rPr>
          <w:rFonts w:ascii="Arial" w:eastAsia="Times New Roman" w:hAnsi="Arial" w:cs="Arial"/>
          <w:color w:val="auto"/>
          <w:sz w:val="20"/>
          <w:szCs w:val="20"/>
          <w:lang w:eastAsia="es-MX"/>
        </w:rPr>
      </w:pPr>
      <w:r w:rsidRPr="00125D47">
        <w:rPr>
          <w:rFonts w:ascii="Arial" w:eastAsia="Times New Roman" w:hAnsi="Arial" w:cs="Arial"/>
          <w:color w:val="auto"/>
          <w:sz w:val="20"/>
          <w:szCs w:val="20"/>
          <w:lang w:eastAsia="es-MX"/>
        </w:rPr>
        <w:t>I</w:t>
      </w:r>
      <w:r>
        <w:rPr>
          <w:rFonts w:ascii="Arial" w:eastAsia="Times New Roman" w:hAnsi="Arial" w:cs="Arial"/>
          <w:color w:val="auto"/>
          <w:sz w:val="20"/>
          <w:szCs w:val="20"/>
          <w:lang w:eastAsia="es-MX"/>
        </w:rPr>
        <w:t>.</w:t>
      </w:r>
      <w:bookmarkStart w:id="0" w:name="_GoBack"/>
      <w:bookmarkEnd w:id="0"/>
    </w:p>
    <w:p w:rsidR="00263822" w:rsidRPr="00915476" w:rsidRDefault="00263822" w:rsidP="00263822">
      <w:pPr>
        <w:pStyle w:val="Prrafodelista"/>
        <w:numPr>
          <w:ilvl w:val="0"/>
          <w:numId w:val="2"/>
        </w:numPr>
        <w:shd w:val="clear" w:color="auto" w:fill="FFFFFF"/>
        <w:spacing w:after="0" w:line="240" w:lineRule="auto"/>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Buenas tardes a todos. Gracias por su asistencia a la presentación de este libro. </w:t>
      </w:r>
    </w:p>
    <w:p w:rsidR="00263822" w:rsidRPr="00915476" w:rsidRDefault="00263822" w:rsidP="00263822">
      <w:pPr>
        <w:pStyle w:val="Prrafodelista"/>
        <w:numPr>
          <w:ilvl w:val="0"/>
          <w:numId w:val="1"/>
        </w:numPr>
        <w:shd w:val="clear" w:color="auto" w:fill="FFFFFF"/>
        <w:spacing w:after="0" w:line="240" w:lineRule="auto"/>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Gracias en especial a </w:t>
      </w:r>
      <w:proofErr w:type="spellStart"/>
      <w:r w:rsidRPr="00915476">
        <w:rPr>
          <w:rFonts w:ascii="Arial" w:eastAsia="Times New Roman" w:hAnsi="Arial" w:cs="Arial"/>
          <w:sz w:val="20"/>
          <w:szCs w:val="20"/>
          <w:lang w:eastAsia="es-MX"/>
        </w:rPr>
        <w:t>Aldonza</w:t>
      </w:r>
      <w:proofErr w:type="spellEnd"/>
      <w:r w:rsidRPr="00915476">
        <w:rPr>
          <w:rFonts w:ascii="Arial" w:eastAsia="Times New Roman" w:hAnsi="Arial" w:cs="Arial"/>
          <w:sz w:val="20"/>
          <w:szCs w:val="20"/>
          <w:lang w:eastAsia="es-MX"/>
        </w:rPr>
        <w:t xml:space="preserve"> y a Miguel Ángel Porrúa por la hospitalidad, y </w:t>
      </w:r>
    </w:p>
    <w:p w:rsidR="00263822" w:rsidRPr="00915476" w:rsidRDefault="00263822" w:rsidP="00263822">
      <w:pPr>
        <w:pStyle w:val="Prrafodelista"/>
        <w:numPr>
          <w:ilvl w:val="0"/>
          <w:numId w:val="1"/>
        </w:numPr>
        <w:shd w:val="clear" w:color="auto" w:fill="FFFFFF"/>
        <w:spacing w:after="0" w:line="240" w:lineRule="auto"/>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un agradecimiento muy especial a los extraordinarios presentadores: Bob Myers, Ana Serrano y Patricia Gutiérrez, y </w:t>
      </w:r>
    </w:p>
    <w:p w:rsidR="00263822" w:rsidRPr="00915476" w:rsidRDefault="00263822" w:rsidP="00263822">
      <w:pPr>
        <w:pStyle w:val="Prrafodelista"/>
        <w:numPr>
          <w:ilvl w:val="0"/>
          <w:numId w:val="1"/>
        </w:numPr>
        <w:shd w:val="clear" w:color="auto" w:fill="FFFFFF"/>
        <w:spacing w:after="0" w:line="240" w:lineRule="auto"/>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por supuesto a mis queridas colegas Pilar </w:t>
      </w:r>
      <w:proofErr w:type="spellStart"/>
      <w:r w:rsidRPr="00915476">
        <w:rPr>
          <w:rFonts w:ascii="Arial" w:eastAsia="Times New Roman" w:hAnsi="Arial" w:cs="Arial"/>
          <w:sz w:val="20"/>
          <w:szCs w:val="20"/>
          <w:lang w:eastAsia="es-MX"/>
        </w:rPr>
        <w:t>Farrés</w:t>
      </w:r>
      <w:proofErr w:type="spellEnd"/>
      <w:r w:rsidRPr="00915476">
        <w:rPr>
          <w:rFonts w:ascii="Arial" w:eastAsia="Times New Roman" w:hAnsi="Arial" w:cs="Arial"/>
          <w:sz w:val="20"/>
          <w:szCs w:val="20"/>
          <w:lang w:eastAsia="es-MX"/>
        </w:rPr>
        <w:t xml:space="preserve"> y Juanita González.</w:t>
      </w:r>
    </w:p>
    <w:p w:rsidR="00263822" w:rsidRPr="00915476" w:rsidRDefault="00263822" w:rsidP="00263822">
      <w:pPr>
        <w:shd w:val="clear" w:color="auto" w:fill="FFFFFF"/>
        <w:spacing w:after="0" w:line="320" w:lineRule="atLeast"/>
        <w:jc w:val="both"/>
        <w:rPr>
          <w:rFonts w:ascii="Arial" w:eastAsia="Times New Roman" w:hAnsi="Arial" w:cs="Arial"/>
          <w:color w:val="444444"/>
          <w:sz w:val="20"/>
          <w:szCs w:val="20"/>
          <w:lang w:eastAsia="es-MX"/>
        </w:rPr>
      </w:pPr>
    </w:p>
    <w:p w:rsidR="00263822" w:rsidRPr="00915476" w:rsidRDefault="00263822" w:rsidP="00263822">
      <w:pPr>
        <w:shd w:val="clear" w:color="auto" w:fill="FFFFFF"/>
        <w:spacing w:after="0" w:line="320" w:lineRule="atLeast"/>
        <w:jc w:val="both"/>
        <w:rPr>
          <w:rFonts w:ascii="Arial" w:eastAsia="Times New Roman" w:hAnsi="Arial" w:cs="Arial"/>
          <w:b/>
          <w:bCs/>
          <w:sz w:val="20"/>
          <w:szCs w:val="20"/>
          <w:lang w:eastAsia="es-MX"/>
        </w:rPr>
      </w:pPr>
      <w:r w:rsidRPr="00125D47">
        <w:rPr>
          <w:rFonts w:ascii="Arial" w:eastAsia="Times New Roman" w:hAnsi="Arial" w:cs="Arial"/>
          <w:b/>
          <w:sz w:val="20"/>
          <w:szCs w:val="20"/>
          <w:lang w:eastAsia="es-MX"/>
        </w:rPr>
        <w:t>II.</w:t>
      </w:r>
      <w:r w:rsidRPr="00915476">
        <w:rPr>
          <w:rFonts w:ascii="Arial" w:eastAsia="Times New Roman" w:hAnsi="Arial" w:cs="Arial"/>
          <w:sz w:val="20"/>
          <w:szCs w:val="20"/>
          <w:lang w:eastAsia="es-MX"/>
        </w:rPr>
        <w:t xml:space="preserve"> Los italianos suelen decir sobre las traducciones:</w:t>
      </w:r>
      <w:r w:rsidRPr="00915476">
        <w:rPr>
          <w:rFonts w:ascii="Arial" w:eastAsia="Times New Roman" w:hAnsi="Arial" w:cs="Arial"/>
          <w:b/>
          <w:bCs/>
          <w:sz w:val="20"/>
          <w:szCs w:val="20"/>
          <w:lang w:eastAsia="es-MX"/>
        </w:rPr>
        <w:t> </w:t>
      </w:r>
      <w:proofErr w:type="spellStart"/>
      <w:r w:rsidRPr="00915476">
        <w:rPr>
          <w:rFonts w:ascii="Arial" w:eastAsia="Times New Roman" w:hAnsi="Arial" w:cs="Arial"/>
          <w:b/>
          <w:bCs/>
          <w:i/>
          <w:sz w:val="20"/>
          <w:szCs w:val="20"/>
          <w:lang w:eastAsia="es-MX"/>
        </w:rPr>
        <w:t>traduttore</w:t>
      </w:r>
      <w:proofErr w:type="spellEnd"/>
      <w:r w:rsidRPr="00915476">
        <w:rPr>
          <w:rFonts w:ascii="Arial" w:eastAsia="Times New Roman" w:hAnsi="Arial" w:cs="Arial"/>
          <w:b/>
          <w:bCs/>
          <w:i/>
          <w:sz w:val="20"/>
          <w:szCs w:val="20"/>
          <w:lang w:eastAsia="es-MX"/>
        </w:rPr>
        <w:t xml:space="preserve"> – </w:t>
      </w:r>
      <w:proofErr w:type="spellStart"/>
      <w:r w:rsidRPr="00915476">
        <w:rPr>
          <w:rFonts w:ascii="Arial" w:eastAsia="Times New Roman" w:hAnsi="Arial" w:cs="Arial"/>
          <w:b/>
          <w:bCs/>
          <w:i/>
          <w:sz w:val="20"/>
          <w:szCs w:val="20"/>
          <w:lang w:eastAsia="es-MX"/>
        </w:rPr>
        <w:t>traditore</w:t>
      </w:r>
      <w:proofErr w:type="spellEnd"/>
      <w:r w:rsidRPr="00915476">
        <w:rPr>
          <w:rFonts w:ascii="Arial" w:eastAsia="Times New Roman" w:hAnsi="Arial" w:cs="Arial"/>
          <w:b/>
          <w:bCs/>
          <w:sz w:val="20"/>
          <w:szCs w:val="20"/>
          <w:lang w:eastAsia="es-MX"/>
        </w:rPr>
        <w:t>: TRADUCTOR-TRAIDOR.</w:t>
      </w:r>
    </w:p>
    <w:p w:rsidR="00263822" w:rsidRPr="00915476" w:rsidRDefault="00263822" w:rsidP="00263822">
      <w:pPr>
        <w:shd w:val="clear" w:color="auto" w:fill="FFFFFF"/>
        <w:spacing w:after="0" w:line="240" w:lineRule="auto"/>
        <w:jc w:val="both"/>
        <w:rPr>
          <w:rFonts w:ascii="Arial" w:eastAsia="Times New Roman" w:hAnsi="Arial" w:cs="Arial"/>
          <w:sz w:val="20"/>
          <w:szCs w:val="20"/>
          <w:lang w:eastAsia="es-MX"/>
        </w:rPr>
      </w:pPr>
    </w:p>
    <w:p w:rsidR="00263822" w:rsidRPr="00915476" w:rsidRDefault="00263822" w:rsidP="00263822">
      <w:pPr>
        <w:pStyle w:val="Prrafodelista"/>
        <w:numPr>
          <w:ilvl w:val="0"/>
          <w:numId w:val="3"/>
        </w:numPr>
        <w:shd w:val="clear" w:color="auto" w:fill="FFFFFF"/>
        <w:spacing w:after="0" w:line="240" w:lineRule="auto"/>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Y algo deben saber pues fueron ellos quienes tradujeron las grandes obras de la Grecia clásica al latín, la lengua de la educación y la cultura en Europa durante siglos.</w:t>
      </w:r>
    </w:p>
    <w:p w:rsidR="00263822" w:rsidRPr="00915476" w:rsidRDefault="00263822" w:rsidP="00263822">
      <w:pPr>
        <w:pStyle w:val="Prrafodelista"/>
        <w:numPr>
          <w:ilvl w:val="0"/>
          <w:numId w:val="3"/>
        </w:numPr>
        <w:shd w:val="clear" w:color="auto" w:fill="FFFFFF"/>
        <w:spacing w:after="0" w:line="240" w:lineRule="auto"/>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Sin embargo, al traducir este libro, lejos de traicionarlo, sentí un gran amor por él y sus enseñanzas, una mayor admiración por su autora, Ann Epstein, y un gran orgullo por ser parte de  la Fundación de Investigaciones Educativas </w:t>
      </w:r>
      <w:proofErr w:type="spellStart"/>
      <w:r w:rsidRPr="00915476">
        <w:rPr>
          <w:rFonts w:ascii="Arial" w:eastAsia="Times New Roman" w:hAnsi="Arial" w:cs="Arial"/>
          <w:sz w:val="20"/>
          <w:szCs w:val="20"/>
          <w:lang w:eastAsia="es-MX"/>
        </w:rPr>
        <w:t>HighScope</w:t>
      </w:r>
      <w:proofErr w:type="spellEnd"/>
      <w:r w:rsidRPr="00915476">
        <w:rPr>
          <w:rFonts w:ascii="Arial" w:eastAsia="Times New Roman" w:hAnsi="Arial" w:cs="Arial"/>
          <w:sz w:val="20"/>
          <w:szCs w:val="20"/>
          <w:lang w:eastAsia="es-MX"/>
        </w:rPr>
        <w:t xml:space="preserve"> y el</w:t>
      </w:r>
    </w:p>
    <w:p w:rsidR="00263822" w:rsidRPr="00915476" w:rsidRDefault="00263822" w:rsidP="00263822">
      <w:pPr>
        <w:shd w:val="clear" w:color="auto" w:fill="FFFFFF"/>
        <w:spacing w:after="0" w:line="240" w:lineRule="auto"/>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             Instituto </w:t>
      </w:r>
      <w:proofErr w:type="spellStart"/>
      <w:r w:rsidRPr="00915476">
        <w:rPr>
          <w:rFonts w:ascii="Arial" w:eastAsia="Times New Roman" w:hAnsi="Arial" w:cs="Arial"/>
          <w:sz w:val="20"/>
          <w:szCs w:val="20"/>
          <w:lang w:eastAsia="es-MX"/>
        </w:rPr>
        <w:t>HighScope</w:t>
      </w:r>
      <w:proofErr w:type="spellEnd"/>
      <w:r w:rsidRPr="00915476">
        <w:rPr>
          <w:rFonts w:ascii="Arial" w:eastAsia="Times New Roman" w:hAnsi="Arial" w:cs="Arial"/>
          <w:sz w:val="20"/>
          <w:szCs w:val="20"/>
          <w:lang w:eastAsia="es-MX"/>
        </w:rPr>
        <w:t xml:space="preserve"> de México.</w:t>
      </w:r>
    </w:p>
    <w:p w:rsidR="00263822" w:rsidRPr="00915476" w:rsidRDefault="00263822" w:rsidP="00263822">
      <w:pPr>
        <w:shd w:val="clear" w:color="auto" w:fill="FFFFFF"/>
        <w:spacing w:after="0" w:line="320" w:lineRule="atLeast"/>
        <w:jc w:val="both"/>
        <w:rPr>
          <w:rFonts w:ascii="Arial" w:eastAsia="Times New Roman" w:hAnsi="Arial" w:cs="Arial"/>
          <w:sz w:val="20"/>
          <w:szCs w:val="20"/>
          <w:lang w:eastAsia="es-MX"/>
        </w:rPr>
      </w:pPr>
    </w:p>
    <w:p w:rsidR="00263822" w:rsidRPr="00915476" w:rsidRDefault="00263822" w:rsidP="00263822">
      <w:pPr>
        <w:shd w:val="clear" w:color="auto" w:fill="FFFFFF"/>
        <w:spacing w:after="0" w:line="320" w:lineRule="atLeast"/>
        <w:jc w:val="both"/>
        <w:rPr>
          <w:rFonts w:ascii="Arial" w:eastAsia="Times New Roman" w:hAnsi="Arial" w:cs="Arial"/>
          <w:sz w:val="20"/>
          <w:szCs w:val="20"/>
          <w:lang w:eastAsia="es-MX"/>
        </w:rPr>
      </w:pPr>
      <w:r w:rsidRPr="00125D47">
        <w:rPr>
          <w:rFonts w:ascii="Arial" w:eastAsia="Times New Roman" w:hAnsi="Arial" w:cs="Arial"/>
          <w:b/>
          <w:sz w:val="20"/>
          <w:szCs w:val="20"/>
          <w:lang w:eastAsia="es-MX"/>
        </w:rPr>
        <w:t>III.</w:t>
      </w:r>
      <w:r w:rsidRPr="00915476">
        <w:rPr>
          <w:rFonts w:ascii="Arial" w:eastAsia="Times New Roman" w:hAnsi="Arial" w:cs="Arial"/>
          <w:sz w:val="20"/>
          <w:szCs w:val="20"/>
          <w:lang w:eastAsia="es-MX"/>
        </w:rPr>
        <w:t xml:space="preserve"> Muchos de ustedes conocen el componente DISTINTIVO del currículo de </w:t>
      </w:r>
      <w:proofErr w:type="spellStart"/>
      <w:r w:rsidRPr="00915476">
        <w:rPr>
          <w:rFonts w:ascii="Arial" w:eastAsia="Times New Roman" w:hAnsi="Arial" w:cs="Arial"/>
          <w:sz w:val="20"/>
          <w:szCs w:val="20"/>
          <w:lang w:eastAsia="es-MX"/>
        </w:rPr>
        <w:t>HighScope</w:t>
      </w:r>
      <w:proofErr w:type="spellEnd"/>
      <w:r w:rsidRPr="00915476">
        <w:rPr>
          <w:rFonts w:ascii="Arial" w:eastAsia="Times New Roman" w:hAnsi="Arial" w:cs="Arial"/>
          <w:sz w:val="20"/>
          <w:szCs w:val="20"/>
          <w:lang w:eastAsia="es-MX"/>
        </w:rPr>
        <w:t xml:space="preserve"> dentro de la rutina diaria de los niños: “el llamado ciclo planeación-trabajo recuerdo”-</w:t>
      </w:r>
    </w:p>
    <w:p w:rsidR="00263822" w:rsidRPr="00915476" w:rsidRDefault="00263822" w:rsidP="00263822">
      <w:pPr>
        <w:shd w:val="clear" w:color="auto" w:fill="FFFFFF"/>
        <w:spacing w:after="0" w:line="320" w:lineRule="atLeast"/>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 </w:t>
      </w:r>
    </w:p>
    <w:p w:rsidR="00263822" w:rsidRPr="00915476" w:rsidRDefault="00263822" w:rsidP="00263822">
      <w:pPr>
        <w:shd w:val="clear" w:color="auto" w:fill="FFFFFF"/>
        <w:spacing w:after="0" w:line="320" w:lineRule="atLeast"/>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-Utilizando y ejemplificando ese ciclo que los niños experimentan a diario dentro de sus ambientes de aprendizaje deseo compartir con ustedes mi “plan, trabajo y recuerdo” al elaborar este libro.</w:t>
      </w:r>
    </w:p>
    <w:p w:rsidR="00263822" w:rsidRPr="00915476" w:rsidRDefault="00263822" w:rsidP="00263822">
      <w:pPr>
        <w:shd w:val="clear" w:color="auto" w:fill="FFFFFF"/>
        <w:spacing w:after="0" w:line="320" w:lineRule="atLeast"/>
        <w:jc w:val="both"/>
        <w:rPr>
          <w:rFonts w:ascii="Arial" w:eastAsia="Times New Roman" w:hAnsi="Arial" w:cs="Arial"/>
          <w:sz w:val="20"/>
          <w:szCs w:val="20"/>
          <w:lang w:eastAsia="es-MX"/>
        </w:rPr>
      </w:pPr>
    </w:p>
    <w:p w:rsidR="00263822" w:rsidRPr="00915476" w:rsidRDefault="00263822" w:rsidP="00263822">
      <w:pPr>
        <w:shd w:val="clear" w:color="auto" w:fill="FFFFFF"/>
        <w:spacing w:after="0" w:line="320" w:lineRule="atLeast"/>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Plan (niños): Digo qué quiero hacer, con quién, en dónde y procedo a hacerlo.</w:t>
      </w:r>
    </w:p>
    <w:p w:rsidR="00263822" w:rsidRPr="00915476" w:rsidRDefault="00263822" w:rsidP="00263822">
      <w:pPr>
        <w:shd w:val="clear" w:color="auto" w:fill="FFFFFF"/>
        <w:spacing w:after="0" w:line="320" w:lineRule="atLeast"/>
        <w:jc w:val="both"/>
        <w:rPr>
          <w:rFonts w:ascii="Arial" w:eastAsia="Times New Roman" w:hAnsi="Arial" w:cs="Arial"/>
          <w:sz w:val="20"/>
          <w:szCs w:val="20"/>
          <w:lang w:eastAsia="es-MX"/>
        </w:rPr>
      </w:pPr>
    </w:p>
    <w:p w:rsidR="00263822" w:rsidRPr="00915476" w:rsidRDefault="00263822" w:rsidP="00263822">
      <w:pPr>
        <w:pStyle w:val="Prrafodelista"/>
        <w:numPr>
          <w:ilvl w:val="0"/>
          <w:numId w:val="4"/>
        </w:numPr>
        <w:shd w:val="clear" w:color="auto" w:fill="FFFFFF"/>
        <w:spacing w:after="0" w:line="320" w:lineRule="atLeast"/>
        <w:jc w:val="both"/>
        <w:rPr>
          <w:rFonts w:ascii="Arial" w:eastAsia="Times New Roman" w:hAnsi="Arial" w:cs="Arial"/>
          <w:sz w:val="20"/>
          <w:szCs w:val="20"/>
          <w:lang w:eastAsia="es-MX"/>
        </w:rPr>
      </w:pPr>
      <w:r w:rsidRPr="00915476">
        <w:rPr>
          <w:rFonts w:ascii="Arial" w:eastAsia="Times New Roman" w:hAnsi="Arial" w:cs="Arial"/>
          <w:b/>
          <w:sz w:val="20"/>
          <w:szCs w:val="20"/>
          <w:lang w:eastAsia="es-MX"/>
        </w:rPr>
        <w:t>Mi Plan:</w:t>
      </w:r>
      <w:r w:rsidRPr="00915476">
        <w:rPr>
          <w:rFonts w:ascii="Arial" w:eastAsia="Times New Roman" w:hAnsi="Arial" w:cs="Arial"/>
          <w:sz w:val="20"/>
          <w:szCs w:val="20"/>
          <w:lang w:eastAsia="es-MX"/>
        </w:rPr>
        <w:t xml:space="preserve"> Fue traducir al español la obra más reciente de la Fundación sobre el currículo de </w:t>
      </w:r>
      <w:proofErr w:type="spellStart"/>
      <w:r w:rsidRPr="00915476">
        <w:rPr>
          <w:rFonts w:ascii="Arial" w:eastAsia="Times New Roman" w:hAnsi="Arial" w:cs="Arial"/>
          <w:sz w:val="20"/>
          <w:szCs w:val="20"/>
          <w:lang w:eastAsia="es-MX"/>
        </w:rPr>
        <w:t>HighScope</w:t>
      </w:r>
      <w:proofErr w:type="spellEnd"/>
      <w:r w:rsidRPr="00915476">
        <w:rPr>
          <w:rFonts w:ascii="Arial" w:eastAsia="Times New Roman" w:hAnsi="Arial" w:cs="Arial"/>
          <w:sz w:val="20"/>
          <w:szCs w:val="20"/>
          <w:lang w:eastAsia="es-MX"/>
        </w:rPr>
        <w:t xml:space="preserve"> para preescolar, para suplir una carencia y atender la demanda de muchos de nuestros seguidores en el mundo de habla hispana.</w:t>
      </w:r>
    </w:p>
    <w:p w:rsidR="00263822" w:rsidRPr="00915476" w:rsidRDefault="00263822" w:rsidP="00263822">
      <w:pPr>
        <w:pStyle w:val="Prrafodelista"/>
        <w:numPr>
          <w:ilvl w:val="0"/>
          <w:numId w:val="4"/>
        </w:numPr>
        <w:shd w:val="clear" w:color="auto" w:fill="FFFFFF"/>
        <w:spacing w:after="0" w:line="320" w:lineRule="atLeast"/>
        <w:jc w:val="both"/>
        <w:rPr>
          <w:rFonts w:ascii="Arial" w:eastAsia="Times New Roman" w:hAnsi="Arial" w:cs="Arial"/>
          <w:color w:val="444444"/>
          <w:sz w:val="20"/>
          <w:szCs w:val="20"/>
          <w:lang w:eastAsia="es-MX"/>
        </w:rPr>
      </w:pPr>
      <w:r w:rsidRPr="00915476">
        <w:rPr>
          <w:rFonts w:ascii="Arial" w:eastAsia="Times New Roman" w:hAnsi="Arial" w:cs="Arial"/>
          <w:color w:val="444444"/>
          <w:sz w:val="20"/>
          <w:szCs w:val="20"/>
          <w:lang w:eastAsia="es-MX"/>
        </w:rPr>
        <w:t xml:space="preserve">Publicarlo con la Fundación para que fuera una publicación de </w:t>
      </w:r>
      <w:proofErr w:type="spellStart"/>
      <w:r w:rsidRPr="00915476">
        <w:rPr>
          <w:rFonts w:ascii="Arial" w:eastAsia="Times New Roman" w:hAnsi="Arial" w:cs="Arial"/>
          <w:color w:val="444444"/>
          <w:sz w:val="20"/>
          <w:szCs w:val="20"/>
          <w:lang w:eastAsia="es-MX"/>
        </w:rPr>
        <w:t>HighScope</w:t>
      </w:r>
      <w:proofErr w:type="spellEnd"/>
      <w:r w:rsidRPr="00915476">
        <w:rPr>
          <w:rFonts w:ascii="Arial" w:eastAsia="Times New Roman" w:hAnsi="Arial" w:cs="Arial"/>
          <w:color w:val="444444"/>
          <w:sz w:val="20"/>
          <w:szCs w:val="20"/>
          <w:lang w:eastAsia="es-MX"/>
        </w:rPr>
        <w:t xml:space="preserve"> </w:t>
      </w:r>
      <w:proofErr w:type="spellStart"/>
      <w:r w:rsidRPr="00915476">
        <w:rPr>
          <w:rFonts w:ascii="Arial" w:eastAsia="Times New Roman" w:hAnsi="Arial" w:cs="Arial"/>
          <w:color w:val="444444"/>
          <w:sz w:val="20"/>
          <w:szCs w:val="20"/>
          <w:lang w:eastAsia="es-MX"/>
        </w:rPr>
        <w:t>Press</w:t>
      </w:r>
      <w:proofErr w:type="spellEnd"/>
      <w:r w:rsidRPr="00915476">
        <w:rPr>
          <w:rFonts w:ascii="Arial" w:eastAsia="Times New Roman" w:hAnsi="Arial" w:cs="Arial"/>
          <w:color w:val="444444"/>
          <w:sz w:val="20"/>
          <w:szCs w:val="20"/>
          <w:lang w:eastAsia="es-MX"/>
        </w:rPr>
        <w:t>, y ellos la distribuyeran y difundieran en el mundo hispano.</w:t>
      </w:r>
    </w:p>
    <w:p w:rsidR="00263822" w:rsidRPr="00915476" w:rsidRDefault="00263822" w:rsidP="00263822">
      <w:pPr>
        <w:pStyle w:val="Prrafodelista"/>
        <w:numPr>
          <w:ilvl w:val="0"/>
          <w:numId w:val="4"/>
        </w:numPr>
        <w:shd w:val="clear" w:color="auto" w:fill="FFFFFF"/>
        <w:spacing w:after="0" w:line="320" w:lineRule="atLeast"/>
        <w:jc w:val="both"/>
        <w:rPr>
          <w:rFonts w:ascii="Arial" w:eastAsia="Times New Roman" w:hAnsi="Arial" w:cs="Arial"/>
          <w:color w:val="444444"/>
          <w:sz w:val="20"/>
          <w:szCs w:val="20"/>
          <w:lang w:eastAsia="es-MX"/>
        </w:rPr>
      </w:pPr>
      <w:r w:rsidRPr="00915476">
        <w:rPr>
          <w:rFonts w:ascii="Arial" w:eastAsia="Times New Roman" w:hAnsi="Arial" w:cs="Arial"/>
          <w:color w:val="444444"/>
          <w:sz w:val="20"/>
          <w:szCs w:val="20"/>
          <w:lang w:eastAsia="es-MX"/>
        </w:rPr>
        <w:t>Hacerlo a la brevedad posible.</w:t>
      </w:r>
    </w:p>
    <w:p w:rsidR="00263822" w:rsidRPr="00915476" w:rsidRDefault="00263822" w:rsidP="00263822">
      <w:pPr>
        <w:shd w:val="clear" w:color="auto" w:fill="FFFFFF"/>
        <w:spacing w:after="0" w:line="320" w:lineRule="atLeast"/>
        <w:jc w:val="both"/>
        <w:rPr>
          <w:rFonts w:ascii="Arial" w:eastAsia="Times New Roman" w:hAnsi="Arial" w:cs="Arial"/>
          <w:color w:val="444444"/>
          <w:sz w:val="20"/>
          <w:szCs w:val="20"/>
          <w:lang w:eastAsia="es-MX"/>
        </w:rPr>
      </w:pPr>
    </w:p>
    <w:p w:rsidR="00263822" w:rsidRPr="00915476" w:rsidRDefault="00263822" w:rsidP="00263822">
      <w:pPr>
        <w:shd w:val="clear" w:color="auto" w:fill="FFFFFF"/>
        <w:spacing w:after="0" w:line="320" w:lineRule="atLeast"/>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Trabajo (niños): ¿En dónde trabajé y con qué materiales conté? ¿Cómo lo hice?</w:t>
      </w:r>
    </w:p>
    <w:p w:rsidR="00263822" w:rsidRPr="00915476" w:rsidRDefault="00263822" w:rsidP="00263822">
      <w:pPr>
        <w:shd w:val="clear" w:color="auto" w:fill="FFFFFF"/>
        <w:spacing w:after="0" w:line="320" w:lineRule="atLeast"/>
        <w:jc w:val="both"/>
        <w:rPr>
          <w:rFonts w:ascii="Arial" w:eastAsia="Times New Roman" w:hAnsi="Arial" w:cs="Arial"/>
          <w:color w:val="444444"/>
          <w:sz w:val="20"/>
          <w:szCs w:val="20"/>
          <w:lang w:eastAsia="es-MX"/>
        </w:rPr>
      </w:pPr>
    </w:p>
    <w:p w:rsidR="00263822" w:rsidRPr="00915476" w:rsidRDefault="00263822" w:rsidP="00263822">
      <w:pPr>
        <w:pStyle w:val="Prrafodelista"/>
        <w:shd w:val="clear" w:color="auto" w:fill="FFFFFF"/>
        <w:spacing w:after="0" w:line="320" w:lineRule="atLeast"/>
        <w:ind w:left="786"/>
        <w:jc w:val="both"/>
        <w:rPr>
          <w:rFonts w:ascii="Arial" w:eastAsia="Times New Roman" w:hAnsi="Arial" w:cs="Arial"/>
          <w:b/>
          <w:sz w:val="20"/>
          <w:szCs w:val="20"/>
          <w:lang w:eastAsia="es-MX"/>
        </w:rPr>
      </w:pPr>
      <w:r w:rsidRPr="00915476">
        <w:rPr>
          <w:rFonts w:ascii="Arial" w:eastAsia="Times New Roman" w:hAnsi="Arial" w:cs="Arial"/>
          <w:b/>
          <w:sz w:val="20"/>
          <w:szCs w:val="20"/>
          <w:lang w:eastAsia="es-MX"/>
        </w:rPr>
        <w:t>Mi trabajo:</w:t>
      </w:r>
    </w:p>
    <w:p w:rsidR="00263822" w:rsidRPr="00915476" w:rsidRDefault="00263822" w:rsidP="00263822">
      <w:pPr>
        <w:pStyle w:val="Prrafodelista"/>
        <w:numPr>
          <w:ilvl w:val="0"/>
          <w:numId w:val="5"/>
        </w:numPr>
        <w:shd w:val="clear" w:color="auto" w:fill="FFFFFF"/>
        <w:spacing w:after="0" w:line="320" w:lineRule="atLeast"/>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Lo plantee en mayo de 2015 a la Fundación de Investigaciones Educativas de </w:t>
      </w:r>
      <w:proofErr w:type="spellStart"/>
      <w:r w:rsidRPr="00915476">
        <w:rPr>
          <w:rFonts w:ascii="Arial" w:eastAsia="Times New Roman" w:hAnsi="Arial" w:cs="Arial"/>
          <w:sz w:val="20"/>
          <w:szCs w:val="20"/>
          <w:lang w:eastAsia="es-MX"/>
        </w:rPr>
        <w:t>HighScope</w:t>
      </w:r>
      <w:proofErr w:type="spellEnd"/>
      <w:r w:rsidRPr="00915476">
        <w:rPr>
          <w:rFonts w:ascii="Arial" w:eastAsia="Times New Roman" w:hAnsi="Arial" w:cs="Arial"/>
          <w:sz w:val="20"/>
          <w:szCs w:val="20"/>
          <w:lang w:eastAsia="es-MX"/>
        </w:rPr>
        <w:t xml:space="preserve"> a través de sus directivos Nancy </w:t>
      </w:r>
      <w:proofErr w:type="spellStart"/>
      <w:r w:rsidRPr="00915476">
        <w:rPr>
          <w:rFonts w:ascii="Arial" w:eastAsia="Times New Roman" w:hAnsi="Arial" w:cs="Arial"/>
          <w:sz w:val="20"/>
          <w:szCs w:val="20"/>
          <w:lang w:eastAsia="es-MX"/>
        </w:rPr>
        <w:t>Brickmann</w:t>
      </w:r>
      <w:proofErr w:type="spellEnd"/>
      <w:r w:rsidRPr="00915476">
        <w:rPr>
          <w:rFonts w:ascii="Arial" w:eastAsia="Times New Roman" w:hAnsi="Arial" w:cs="Arial"/>
          <w:sz w:val="20"/>
          <w:szCs w:val="20"/>
          <w:lang w:eastAsia="es-MX"/>
        </w:rPr>
        <w:t xml:space="preserve"> y Adam </w:t>
      </w:r>
      <w:proofErr w:type="spellStart"/>
      <w:r w:rsidRPr="00915476">
        <w:rPr>
          <w:rFonts w:ascii="Arial" w:eastAsia="Times New Roman" w:hAnsi="Arial" w:cs="Arial"/>
          <w:sz w:val="20"/>
          <w:szCs w:val="20"/>
          <w:lang w:eastAsia="es-MX"/>
        </w:rPr>
        <w:t>Robson</w:t>
      </w:r>
      <w:proofErr w:type="spellEnd"/>
      <w:r w:rsidRPr="00915476">
        <w:rPr>
          <w:rFonts w:ascii="Arial" w:eastAsia="Times New Roman" w:hAnsi="Arial" w:cs="Arial"/>
          <w:sz w:val="20"/>
          <w:szCs w:val="20"/>
          <w:lang w:eastAsia="es-MX"/>
        </w:rPr>
        <w:t>. Comenzamos a ponernos de acuerdo sobre el tipo de obra (español genérico) y duración del trabajo, en el mes de Julio 2015 firmamos el contrato, y en noviembre entregué todo el material.</w:t>
      </w:r>
    </w:p>
    <w:p w:rsidR="00263822" w:rsidRPr="00915476" w:rsidRDefault="00263822" w:rsidP="00263822">
      <w:pPr>
        <w:pStyle w:val="Prrafodelista"/>
        <w:numPr>
          <w:ilvl w:val="0"/>
          <w:numId w:val="5"/>
        </w:numPr>
        <w:shd w:val="clear" w:color="auto" w:fill="FFFFFF"/>
        <w:spacing w:after="0" w:line="320" w:lineRule="atLeast"/>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lastRenderedPageBreak/>
        <w:t xml:space="preserve"> El libro salió a la venta el pasado  mes de abril y aquí lo tienen, inclusive está en </w:t>
      </w:r>
      <w:r w:rsidRPr="00915476">
        <w:rPr>
          <w:rFonts w:ascii="Arial" w:eastAsia="Times New Roman" w:hAnsi="Arial" w:cs="Arial"/>
          <w:i/>
          <w:sz w:val="20"/>
          <w:szCs w:val="20"/>
          <w:lang w:eastAsia="es-MX"/>
        </w:rPr>
        <w:t xml:space="preserve">E </w:t>
      </w:r>
      <w:proofErr w:type="spellStart"/>
      <w:r w:rsidRPr="00915476">
        <w:rPr>
          <w:rFonts w:ascii="Arial" w:eastAsia="Times New Roman" w:hAnsi="Arial" w:cs="Arial"/>
          <w:i/>
          <w:sz w:val="20"/>
          <w:szCs w:val="20"/>
          <w:lang w:eastAsia="es-MX"/>
        </w:rPr>
        <w:t>book</w:t>
      </w:r>
      <w:proofErr w:type="spellEnd"/>
      <w:r w:rsidRPr="00915476">
        <w:rPr>
          <w:rFonts w:ascii="Arial" w:eastAsia="Times New Roman" w:hAnsi="Arial" w:cs="Arial"/>
          <w:sz w:val="20"/>
          <w:szCs w:val="20"/>
          <w:lang w:eastAsia="es-MX"/>
        </w:rPr>
        <w:t xml:space="preserve"> en español.</w:t>
      </w:r>
    </w:p>
    <w:p w:rsidR="00263822" w:rsidRPr="00915476" w:rsidRDefault="00263822" w:rsidP="00263822">
      <w:pPr>
        <w:pStyle w:val="Prrafodelista"/>
        <w:numPr>
          <w:ilvl w:val="0"/>
          <w:numId w:val="5"/>
        </w:numPr>
        <w:shd w:val="clear" w:color="auto" w:fill="FFFFFF"/>
        <w:spacing w:after="0" w:line="320" w:lineRule="atLeast"/>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Inicié con </w:t>
      </w:r>
      <w:r w:rsidR="00AA70B5" w:rsidRPr="00915476">
        <w:rPr>
          <w:rFonts w:ascii="Arial" w:eastAsia="Times New Roman" w:hAnsi="Arial" w:cs="Arial"/>
          <w:sz w:val="20"/>
          <w:szCs w:val="20"/>
          <w:lang w:eastAsia="es-MX"/>
        </w:rPr>
        <w:t xml:space="preserve">una “traducción base” del libro proporcionada </w:t>
      </w:r>
      <w:r w:rsidRPr="00915476">
        <w:rPr>
          <w:rFonts w:ascii="Arial" w:eastAsia="Times New Roman" w:hAnsi="Arial" w:cs="Arial"/>
          <w:sz w:val="20"/>
          <w:szCs w:val="20"/>
          <w:lang w:eastAsia="es-MX"/>
        </w:rPr>
        <w:t xml:space="preserve"> </w:t>
      </w:r>
      <w:r w:rsidR="00AA70B5" w:rsidRPr="00915476">
        <w:rPr>
          <w:rFonts w:ascii="Arial" w:eastAsia="Times New Roman" w:hAnsi="Arial" w:cs="Arial"/>
          <w:sz w:val="20"/>
          <w:szCs w:val="20"/>
          <w:lang w:eastAsia="es-MX"/>
        </w:rPr>
        <w:t xml:space="preserve">por </w:t>
      </w:r>
      <w:r w:rsidRPr="00915476">
        <w:rPr>
          <w:rFonts w:ascii="Arial" w:eastAsia="Times New Roman" w:hAnsi="Arial" w:cs="Arial"/>
          <w:sz w:val="20"/>
          <w:szCs w:val="20"/>
          <w:lang w:eastAsia="es-MX"/>
        </w:rPr>
        <w:t xml:space="preserve"> una firma (GLT) que percibo son ese tipo de programas que hacen traducciones mecá</w:t>
      </w:r>
      <w:r w:rsidR="00AA70B5" w:rsidRPr="00915476">
        <w:rPr>
          <w:rFonts w:ascii="Arial" w:eastAsia="Times New Roman" w:hAnsi="Arial" w:cs="Arial"/>
          <w:sz w:val="20"/>
          <w:szCs w:val="20"/>
          <w:lang w:eastAsia="es-MX"/>
        </w:rPr>
        <w:t>nicas como las que baja uno de I</w:t>
      </w:r>
      <w:r w:rsidRPr="00915476">
        <w:rPr>
          <w:rFonts w:ascii="Arial" w:eastAsia="Times New Roman" w:hAnsi="Arial" w:cs="Arial"/>
          <w:sz w:val="20"/>
          <w:szCs w:val="20"/>
          <w:lang w:eastAsia="es-MX"/>
        </w:rPr>
        <w:t>nternet no hechas por conocedores del tema.</w:t>
      </w:r>
    </w:p>
    <w:p w:rsidR="00263822" w:rsidRPr="00915476" w:rsidRDefault="00263822" w:rsidP="00263822">
      <w:pPr>
        <w:pStyle w:val="Prrafodelista"/>
        <w:numPr>
          <w:ilvl w:val="0"/>
          <w:numId w:val="5"/>
        </w:numPr>
        <w:shd w:val="clear" w:color="auto" w:fill="FFFFFF"/>
        <w:spacing w:after="0" w:line="320" w:lineRule="atLeast"/>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Durante el proceso estuve en constante contacto con Ann Epstein, Beth Marshall, y Shannon </w:t>
      </w:r>
      <w:proofErr w:type="spellStart"/>
      <w:r w:rsidRPr="00915476">
        <w:rPr>
          <w:rFonts w:ascii="Arial" w:eastAsia="Times New Roman" w:hAnsi="Arial" w:cs="Arial"/>
          <w:sz w:val="20"/>
          <w:szCs w:val="20"/>
          <w:lang w:eastAsia="es-MX"/>
        </w:rPr>
        <w:t>Lockhart</w:t>
      </w:r>
      <w:proofErr w:type="spellEnd"/>
      <w:r w:rsidRPr="00915476">
        <w:rPr>
          <w:rFonts w:ascii="Arial" w:eastAsia="Times New Roman" w:hAnsi="Arial" w:cs="Arial"/>
          <w:sz w:val="20"/>
          <w:szCs w:val="20"/>
          <w:lang w:eastAsia="es-MX"/>
        </w:rPr>
        <w:t xml:space="preserve"> mis maestras y mentoras durante muchos años. A través de esos diálogos reafirmé conceptos y prácticas</w:t>
      </w:r>
      <w:r w:rsidR="00F139DB" w:rsidRPr="00915476">
        <w:rPr>
          <w:rFonts w:ascii="Arial" w:eastAsia="Times New Roman" w:hAnsi="Arial" w:cs="Arial"/>
          <w:sz w:val="20"/>
          <w:szCs w:val="20"/>
          <w:lang w:eastAsia="es-MX"/>
        </w:rPr>
        <w:t xml:space="preserve"> docentes</w:t>
      </w:r>
      <w:r w:rsidRPr="00915476">
        <w:rPr>
          <w:rFonts w:ascii="Arial" w:eastAsia="Times New Roman" w:hAnsi="Arial" w:cs="Arial"/>
          <w:sz w:val="20"/>
          <w:szCs w:val="20"/>
          <w:lang w:eastAsia="es-MX"/>
        </w:rPr>
        <w:t xml:space="preserve"> que redundaron en mi formación total, y un mejor manejo del currículo. Además pude defender con mayor vehemencia las partes curriculares que </w:t>
      </w:r>
      <w:r w:rsidR="00F139DB" w:rsidRPr="00915476">
        <w:rPr>
          <w:rFonts w:ascii="Arial" w:eastAsia="Times New Roman" w:hAnsi="Arial" w:cs="Arial"/>
          <w:sz w:val="20"/>
          <w:szCs w:val="20"/>
          <w:lang w:eastAsia="es-MX"/>
        </w:rPr>
        <w:t>intuía</w:t>
      </w:r>
      <w:r w:rsidRPr="00915476">
        <w:rPr>
          <w:rFonts w:ascii="Arial" w:eastAsia="Times New Roman" w:hAnsi="Arial" w:cs="Arial"/>
          <w:sz w:val="20"/>
          <w:szCs w:val="20"/>
          <w:lang w:eastAsia="es-MX"/>
        </w:rPr>
        <w:t xml:space="preserve"> tener claras y lograr que en la traducción no se malinterpretara</w:t>
      </w:r>
      <w:r w:rsidR="0009639E" w:rsidRPr="00915476">
        <w:rPr>
          <w:rFonts w:ascii="Arial" w:eastAsia="Times New Roman" w:hAnsi="Arial" w:cs="Arial"/>
          <w:sz w:val="20"/>
          <w:szCs w:val="20"/>
          <w:lang w:eastAsia="es-MX"/>
        </w:rPr>
        <w:t>n</w:t>
      </w:r>
      <w:r w:rsidRPr="00915476">
        <w:rPr>
          <w:rFonts w:ascii="Arial" w:eastAsia="Times New Roman" w:hAnsi="Arial" w:cs="Arial"/>
          <w:sz w:val="20"/>
          <w:szCs w:val="20"/>
          <w:lang w:eastAsia="es-MX"/>
        </w:rPr>
        <w:t>.</w:t>
      </w:r>
    </w:p>
    <w:p w:rsidR="00263822" w:rsidRPr="00915476" w:rsidRDefault="00263822" w:rsidP="00263822">
      <w:pPr>
        <w:shd w:val="clear" w:color="auto" w:fill="FFFFFF"/>
        <w:spacing w:after="0" w:line="320" w:lineRule="atLeast"/>
        <w:jc w:val="both"/>
        <w:rPr>
          <w:rFonts w:ascii="Arial" w:eastAsia="Times New Roman" w:hAnsi="Arial" w:cs="Arial"/>
          <w:sz w:val="20"/>
          <w:szCs w:val="20"/>
          <w:lang w:eastAsia="es-MX"/>
        </w:rPr>
      </w:pPr>
    </w:p>
    <w:p w:rsidR="00263822" w:rsidRPr="00915476" w:rsidRDefault="00263822" w:rsidP="00263822">
      <w:pPr>
        <w:pStyle w:val="Prrafodelista"/>
        <w:shd w:val="clear" w:color="auto" w:fill="FFFFFF"/>
        <w:spacing w:after="0" w:line="320" w:lineRule="atLeast"/>
        <w:ind w:left="786"/>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Repaso (de los niños): ¿Qué</w:t>
      </w:r>
      <w:r w:rsidR="0009639E" w:rsidRPr="00915476">
        <w:rPr>
          <w:rFonts w:ascii="Arial" w:eastAsia="Times New Roman" w:hAnsi="Arial" w:cs="Arial"/>
          <w:sz w:val="20"/>
          <w:szCs w:val="20"/>
          <w:lang w:eastAsia="es-MX"/>
        </w:rPr>
        <w:t xml:space="preserve"> obtuve,</w:t>
      </w:r>
      <w:r w:rsidRPr="00915476">
        <w:rPr>
          <w:rFonts w:ascii="Arial" w:eastAsia="Times New Roman" w:hAnsi="Arial" w:cs="Arial"/>
          <w:sz w:val="20"/>
          <w:szCs w:val="20"/>
          <w:lang w:eastAsia="es-MX"/>
        </w:rPr>
        <w:t xml:space="preserve"> qué me resultó, qué haría diferente, cómo puedo continuarlo?</w:t>
      </w:r>
    </w:p>
    <w:p w:rsidR="00263822" w:rsidRPr="00915476" w:rsidRDefault="00263822" w:rsidP="00263822">
      <w:pPr>
        <w:pStyle w:val="Prrafodelista"/>
        <w:shd w:val="clear" w:color="auto" w:fill="FFFFFF"/>
        <w:spacing w:after="0" w:line="320" w:lineRule="atLeast"/>
        <w:ind w:left="786"/>
        <w:jc w:val="both"/>
        <w:rPr>
          <w:rFonts w:ascii="Arial" w:eastAsia="Times New Roman" w:hAnsi="Arial" w:cs="Arial"/>
          <w:sz w:val="20"/>
          <w:szCs w:val="20"/>
          <w:lang w:eastAsia="es-MX"/>
        </w:rPr>
      </w:pPr>
    </w:p>
    <w:p w:rsidR="00263822" w:rsidRPr="00915476" w:rsidRDefault="00263822" w:rsidP="00263822">
      <w:pPr>
        <w:pStyle w:val="Prrafodelista"/>
        <w:numPr>
          <w:ilvl w:val="0"/>
          <w:numId w:val="6"/>
        </w:numPr>
        <w:shd w:val="clear" w:color="auto" w:fill="FFFFFF"/>
        <w:spacing w:after="0" w:line="320" w:lineRule="atLeast"/>
        <w:jc w:val="both"/>
        <w:rPr>
          <w:rFonts w:ascii="Arial" w:eastAsia="Times New Roman" w:hAnsi="Arial" w:cs="Arial"/>
          <w:b/>
          <w:sz w:val="20"/>
          <w:szCs w:val="20"/>
          <w:lang w:eastAsia="es-MX"/>
        </w:rPr>
      </w:pPr>
      <w:r w:rsidRPr="00915476">
        <w:rPr>
          <w:rFonts w:ascii="Arial" w:eastAsia="Times New Roman" w:hAnsi="Arial" w:cs="Arial"/>
          <w:b/>
          <w:sz w:val="20"/>
          <w:szCs w:val="20"/>
          <w:lang w:eastAsia="es-MX"/>
        </w:rPr>
        <w:t xml:space="preserve"> Mi Repaso</w:t>
      </w:r>
    </w:p>
    <w:p w:rsidR="00263822" w:rsidRPr="00915476" w:rsidRDefault="00263822" w:rsidP="00263822">
      <w:pPr>
        <w:pStyle w:val="Prrafodelista"/>
        <w:shd w:val="clear" w:color="auto" w:fill="FFFFFF"/>
        <w:spacing w:after="0" w:line="320" w:lineRule="atLeast"/>
        <w:jc w:val="both"/>
        <w:rPr>
          <w:rFonts w:ascii="Arial" w:eastAsia="Times New Roman" w:hAnsi="Arial" w:cs="Arial"/>
          <w:b/>
          <w:sz w:val="20"/>
          <w:szCs w:val="20"/>
          <w:lang w:eastAsia="es-MX"/>
        </w:rPr>
      </w:pPr>
    </w:p>
    <w:p w:rsidR="00263822" w:rsidRPr="00915476" w:rsidRDefault="00263822" w:rsidP="00263822">
      <w:pPr>
        <w:pStyle w:val="Prrafodelista"/>
        <w:shd w:val="clear" w:color="auto" w:fill="FFFFFF"/>
        <w:spacing w:after="0" w:line="320" w:lineRule="atLeast"/>
        <w:ind w:left="786"/>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-Cómo fue: Revisar el libro (conocía la obra en inglés) me resultó </w:t>
      </w:r>
      <w:r w:rsidR="00E60217" w:rsidRPr="00915476">
        <w:rPr>
          <w:rFonts w:ascii="Arial" w:eastAsia="Times New Roman" w:hAnsi="Arial" w:cs="Arial"/>
          <w:sz w:val="20"/>
          <w:szCs w:val="20"/>
          <w:lang w:eastAsia="es-MX"/>
        </w:rPr>
        <w:t xml:space="preserve">sumamente ameno, disfruté </w:t>
      </w:r>
      <w:r w:rsidRPr="00915476">
        <w:rPr>
          <w:rFonts w:ascii="Arial" w:eastAsia="Times New Roman" w:hAnsi="Arial" w:cs="Arial"/>
          <w:sz w:val="20"/>
          <w:szCs w:val="20"/>
          <w:lang w:eastAsia="es-MX"/>
        </w:rPr>
        <w:t xml:space="preserve"> nuevamente </w:t>
      </w:r>
      <w:r w:rsidR="00E60217" w:rsidRPr="00915476">
        <w:rPr>
          <w:rFonts w:ascii="Arial" w:eastAsia="Times New Roman" w:hAnsi="Arial" w:cs="Arial"/>
          <w:sz w:val="20"/>
          <w:szCs w:val="20"/>
          <w:lang w:eastAsia="es-MX"/>
        </w:rPr>
        <w:t>su</w:t>
      </w:r>
      <w:r w:rsidRPr="00915476">
        <w:rPr>
          <w:rFonts w:ascii="Arial" w:eastAsia="Times New Roman" w:hAnsi="Arial" w:cs="Arial"/>
          <w:sz w:val="20"/>
          <w:szCs w:val="20"/>
          <w:lang w:eastAsia="es-MX"/>
        </w:rPr>
        <w:t xml:space="preserve"> contenido, y elaboré sus ejercicios, este libro es también un cuaderno de trabajo para la educadora. La revisión  del material  (</w:t>
      </w:r>
      <w:proofErr w:type="spellStart"/>
      <w:r w:rsidRPr="00915476">
        <w:rPr>
          <w:rFonts w:ascii="Arial" w:eastAsia="Times New Roman" w:hAnsi="Arial" w:cs="Arial"/>
          <w:i/>
          <w:sz w:val="20"/>
          <w:szCs w:val="20"/>
          <w:lang w:eastAsia="es-MX"/>
        </w:rPr>
        <w:t>Pienselo</w:t>
      </w:r>
      <w:proofErr w:type="spellEnd"/>
      <w:r w:rsidRPr="00915476">
        <w:rPr>
          <w:rFonts w:ascii="Arial" w:eastAsia="Times New Roman" w:hAnsi="Arial" w:cs="Arial"/>
          <w:i/>
          <w:sz w:val="20"/>
          <w:szCs w:val="20"/>
          <w:lang w:eastAsia="es-MX"/>
        </w:rPr>
        <w:t xml:space="preserve"> </w:t>
      </w:r>
      <w:r w:rsidRPr="00915476">
        <w:rPr>
          <w:rFonts w:ascii="Arial" w:eastAsia="Times New Roman" w:hAnsi="Arial" w:cs="Arial"/>
          <w:sz w:val="20"/>
          <w:szCs w:val="20"/>
          <w:lang w:eastAsia="es-MX"/>
        </w:rPr>
        <w:t xml:space="preserve">y </w:t>
      </w:r>
      <w:r w:rsidRPr="00915476">
        <w:rPr>
          <w:rFonts w:ascii="Arial" w:eastAsia="Times New Roman" w:hAnsi="Arial" w:cs="Arial"/>
          <w:i/>
          <w:sz w:val="20"/>
          <w:szCs w:val="20"/>
          <w:lang w:eastAsia="es-MX"/>
        </w:rPr>
        <w:t xml:space="preserve">Pruebe usted mismo estas ideas </w:t>
      </w:r>
      <w:r w:rsidRPr="00915476">
        <w:rPr>
          <w:rFonts w:ascii="Arial" w:eastAsia="Times New Roman" w:hAnsi="Arial" w:cs="Arial"/>
          <w:sz w:val="20"/>
          <w:szCs w:val="20"/>
          <w:lang w:eastAsia="es-MX"/>
        </w:rPr>
        <w:t>y sus actividades son algo que remueve  muchas de nuestras vivencias educativas. Fui nuevamente  sacudida (“desequilibrio”)  y recordé con gusto vivencias provocadas por esas prácticas  durante mi formación del Diplomado y Curso de Capacitadores.</w:t>
      </w:r>
    </w:p>
    <w:p w:rsidR="00263822" w:rsidRPr="00915476" w:rsidRDefault="00263822" w:rsidP="00263822">
      <w:pPr>
        <w:shd w:val="clear" w:color="auto" w:fill="FFFFFF"/>
        <w:spacing w:after="0" w:line="320" w:lineRule="atLeast"/>
        <w:jc w:val="both"/>
        <w:rPr>
          <w:rFonts w:ascii="Arial" w:eastAsia="Times New Roman" w:hAnsi="Arial" w:cs="Arial"/>
          <w:sz w:val="20"/>
          <w:szCs w:val="20"/>
          <w:lang w:eastAsia="es-MX"/>
        </w:rPr>
      </w:pPr>
    </w:p>
    <w:p w:rsidR="00263822" w:rsidRPr="00915476" w:rsidRDefault="0009639E" w:rsidP="0009639E">
      <w:pPr>
        <w:pStyle w:val="Prrafodelista"/>
        <w:numPr>
          <w:ilvl w:val="0"/>
          <w:numId w:val="8"/>
        </w:numPr>
        <w:shd w:val="clear" w:color="auto" w:fill="FFFFFF"/>
        <w:spacing w:after="0" w:line="320" w:lineRule="atLeast"/>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El</w:t>
      </w:r>
      <w:r w:rsidR="00263822" w:rsidRPr="00915476">
        <w:rPr>
          <w:rFonts w:ascii="Arial" w:eastAsia="Times New Roman" w:hAnsi="Arial" w:cs="Arial"/>
          <w:sz w:val="20"/>
          <w:szCs w:val="20"/>
          <w:lang w:eastAsia="es-MX"/>
        </w:rPr>
        <w:t xml:space="preserve"> trabajo </w:t>
      </w:r>
      <w:r w:rsidRPr="00915476">
        <w:rPr>
          <w:rFonts w:ascii="Arial" w:eastAsia="Times New Roman" w:hAnsi="Arial" w:cs="Arial"/>
          <w:sz w:val="20"/>
          <w:szCs w:val="20"/>
          <w:lang w:eastAsia="es-MX"/>
        </w:rPr>
        <w:t xml:space="preserve">lo </w:t>
      </w:r>
      <w:r w:rsidR="00263822" w:rsidRPr="00915476">
        <w:rPr>
          <w:rFonts w:ascii="Arial" w:eastAsia="Times New Roman" w:hAnsi="Arial" w:cs="Arial"/>
          <w:sz w:val="20"/>
          <w:szCs w:val="20"/>
          <w:lang w:eastAsia="es-MX"/>
        </w:rPr>
        <w:t xml:space="preserve"> realicé imprimiéndole gran velocidad debido a mi dedicación  pero también a la respuesta inmediata de Adam </w:t>
      </w:r>
      <w:proofErr w:type="spellStart"/>
      <w:r w:rsidR="00E60217" w:rsidRPr="00915476">
        <w:rPr>
          <w:rFonts w:ascii="Arial" w:eastAsia="Times New Roman" w:hAnsi="Arial" w:cs="Arial"/>
          <w:sz w:val="20"/>
          <w:szCs w:val="20"/>
          <w:lang w:eastAsia="es-MX"/>
        </w:rPr>
        <w:t>Robson</w:t>
      </w:r>
      <w:proofErr w:type="spellEnd"/>
      <w:r w:rsidR="00E60217" w:rsidRPr="00915476">
        <w:rPr>
          <w:rFonts w:ascii="Arial" w:eastAsia="Times New Roman" w:hAnsi="Arial" w:cs="Arial"/>
          <w:sz w:val="20"/>
          <w:szCs w:val="20"/>
          <w:lang w:eastAsia="es-MX"/>
        </w:rPr>
        <w:t xml:space="preserve"> </w:t>
      </w:r>
      <w:r w:rsidR="00263822" w:rsidRPr="00915476">
        <w:rPr>
          <w:rFonts w:ascii="Arial" w:eastAsia="Times New Roman" w:hAnsi="Arial" w:cs="Arial"/>
          <w:sz w:val="20"/>
          <w:szCs w:val="20"/>
          <w:lang w:eastAsia="es-MX"/>
        </w:rPr>
        <w:t>qu</w:t>
      </w:r>
      <w:r w:rsidR="00E60217" w:rsidRPr="00915476">
        <w:rPr>
          <w:rFonts w:ascii="Arial" w:eastAsia="Times New Roman" w:hAnsi="Arial" w:cs="Arial"/>
          <w:sz w:val="20"/>
          <w:szCs w:val="20"/>
          <w:lang w:eastAsia="es-MX"/>
        </w:rPr>
        <w:t>ien</w:t>
      </w:r>
      <w:r w:rsidR="00263822" w:rsidRPr="00915476">
        <w:rPr>
          <w:rFonts w:ascii="Arial" w:eastAsia="Times New Roman" w:hAnsi="Arial" w:cs="Arial"/>
          <w:sz w:val="20"/>
          <w:szCs w:val="20"/>
          <w:lang w:eastAsia="es-MX"/>
        </w:rPr>
        <w:t xml:space="preserve"> además de proporcionarme  pronta retroalimentación, me seguía mandando capítulos y capítulos a velocidad de vértigo.</w:t>
      </w:r>
      <w:r w:rsidR="00E60217" w:rsidRPr="00915476">
        <w:rPr>
          <w:rFonts w:ascii="Arial" w:eastAsia="Times New Roman" w:hAnsi="Arial" w:cs="Arial"/>
          <w:sz w:val="20"/>
          <w:szCs w:val="20"/>
          <w:lang w:eastAsia="es-MX"/>
        </w:rPr>
        <w:t xml:space="preserve"> </w:t>
      </w:r>
      <w:r w:rsidR="00263822" w:rsidRPr="00915476">
        <w:rPr>
          <w:rFonts w:ascii="Arial" w:eastAsia="Times New Roman" w:hAnsi="Arial" w:cs="Arial"/>
          <w:sz w:val="20"/>
          <w:szCs w:val="20"/>
          <w:lang w:eastAsia="es-MX"/>
        </w:rPr>
        <w:t xml:space="preserve">Estilos de Trabajo </w:t>
      </w:r>
      <w:r w:rsidR="00E60217" w:rsidRPr="00915476">
        <w:rPr>
          <w:rFonts w:ascii="Arial" w:eastAsia="Times New Roman" w:hAnsi="Arial" w:cs="Arial"/>
          <w:sz w:val="20"/>
          <w:szCs w:val="20"/>
          <w:lang w:eastAsia="es-MX"/>
        </w:rPr>
        <w:t>afines con lo</w:t>
      </w:r>
      <w:r w:rsidRPr="00915476">
        <w:rPr>
          <w:rFonts w:ascii="Arial" w:eastAsia="Times New Roman" w:hAnsi="Arial" w:cs="Arial"/>
          <w:sz w:val="20"/>
          <w:szCs w:val="20"/>
          <w:lang w:eastAsia="es-MX"/>
        </w:rPr>
        <w:t>s que uno</w:t>
      </w:r>
      <w:r w:rsidR="00E60217" w:rsidRPr="00915476">
        <w:rPr>
          <w:rFonts w:ascii="Arial" w:eastAsia="Times New Roman" w:hAnsi="Arial" w:cs="Arial"/>
          <w:sz w:val="20"/>
          <w:szCs w:val="20"/>
          <w:lang w:eastAsia="es-MX"/>
        </w:rPr>
        <w:t xml:space="preserve"> quisiera</w:t>
      </w:r>
      <w:r w:rsidR="00263822" w:rsidRPr="00915476">
        <w:rPr>
          <w:rFonts w:ascii="Arial" w:eastAsia="Times New Roman" w:hAnsi="Arial" w:cs="Arial"/>
          <w:sz w:val="20"/>
          <w:szCs w:val="20"/>
          <w:lang w:eastAsia="es-MX"/>
        </w:rPr>
        <w:t xml:space="preserve"> contar siempre</w:t>
      </w:r>
      <w:r w:rsidR="00E60217" w:rsidRPr="00915476">
        <w:rPr>
          <w:rFonts w:ascii="Arial" w:eastAsia="Times New Roman" w:hAnsi="Arial" w:cs="Arial"/>
          <w:sz w:val="20"/>
          <w:szCs w:val="20"/>
          <w:lang w:eastAsia="es-MX"/>
        </w:rPr>
        <w:t xml:space="preserve"> (un gran ideal). Adam fue </w:t>
      </w:r>
      <w:r w:rsidR="00263822" w:rsidRPr="00915476">
        <w:rPr>
          <w:rFonts w:ascii="Arial" w:eastAsia="Times New Roman" w:hAnsi="Arial" w:cs="Arial"/>
          <w:sz w:val="20"/>
          <w:szCs w:val="20"/>
          <w:lang w:eastAsia="es-MX"/>
        </w:rPr>
        <w:t>un interlocutor y compañer</w:t>
      </w:r>
      <w:r w:rsidR="00E60217" w:rsidRPr="00915476">
        <w:rPr>
          <w:rFonts w:ascii="Arial" w:eastAsia="Times New Roman" w:hAnsi="Arial" w:cs="Arial"/>
          <w:sz w:val="20"/>
          <w:szCs w:val="20"/>
          <w:lang w:eastAsia="es-MX"/>
        </w:rPr>
        <w:t xml:space="preserve">o </w:t>
      </w:r>
      <w:r w:rsidRPr="00915476">
        <w:rPr>
          <w:rFonts w:ascii="Arial" w:eastAsia="Times New Roman" w:hAnsi="Arial" w:cs="Arial"/>
          <w:sz w:val="20"/>
          <w:szCs w:val="20"/>
          <w:lang w:eastAsia="es-MX"/>
        </w:rPr>
        <w:t xml:space="preserve"> responsable </w:t>
      </w:r>
      <w:r w:rsidR="00263822" w:rsidRPr="00915476">
        <w:rPr>
          <w:rFonts w:ascii="Arial" w:eastAsia="Times New Roman" w:hAnsi="Arial" w:cs="Arial"/>
          <w:sz w:val="20"/>
          <w:szCs w:val="20"/>
          <w:lang w:eastAsia="es-MX"/>
        </w:rPr>
        <w:t xml:space="preserve"> </w:t>
      </w:r>
      <w:r w:rsidR="00E60217" w:rsidRPr="00915476">
        <w:rPr>
          <w:rFonts w:ascii="Arial" w:eastAsia="Times New Roman" w:hAnsi="Arial" w:cs="Arial"/>
          <w:sz w:val="20"/>
          <w:szCs w:val="20"/>
          <w:lang w:eastAsia="es-MX"/>
        </w:rPr>
        <w:t xml:space="preserve">que supo apoyarme en todo momento </w:t>
      </w:r>
      <w:r w:rsidR="00263822" w:rsidRPr="00915476">
        <w:rPr>
          <w:rFonts w:ascii="Arial" w:eastAsia="Times New Roman" w:hAnsi="Arial" w:cs="Arial"/>
          <w:sz w:val="20"/>
          <w:szCs w:val="20"/>
          <w:lang w:eastAsia="es-MX"/>
        </w:rPr>
        <w:t xml:space="preserve">así como una persona que </w:t>
      </w:r>
      <w:r w:rsidR="00E60217" w:rsidRPr="00915476">
        <w:rPr>
          <w:rFonts w:ascii="Arial" w:eastAsia="Times New Roman" w:hAnsi="Arial" w:cs="Arial"/>
          <w:sz w:val="20"/>
          <w:szCs w:val="20"/>
          <w:lang w:eastAsia="es-MX"/>
        </w:rPr>
        <w:t>siempre estuvo dispuesto a escuchar mis puntos.</w:t>
      </w:r>
    </w:p>
    <w:p w:rsidR="00E60217" w:rsidRPr="00915476" w:rsidRDefault="00E60217" w:rsidP="00E60217">
      <w:pPr>
        <w:pStyle w:val="Prrafodelista"/>
        <w:shd w:val="clear" w:color="auto" w:fill="FFFFFF"/>
        <w:spacing w:after="0" w:line="320" w:lineRule="atLeast"/>
        <w:ind w:left="786"/>
        <w:jc w:val="both"/>
        <w:rPr>
          <w:rFonts w:ascii="Arial" w:eastAsia="Times New Roman" w:hAnsi="Arial" w:cs="Arial"/>
          <w:sz w:val="20"/>
          <w:szCs w:val="20"/>
          <w:lang w:eastAsia="es-MX"/>
        </w:rPr>
      </w:pPr>
    </w:p>
    <w:p w:rsidR="00263822" w:rsidRPr="00915476" w:rsidRDefault="00263822" w:rsidP="00263822">
      <w:pPr>
        <w:pStyle w:val="Prrafodelista"/>
        <w:shd w:val="clear" w:color="auto" w:fill="FFFFFF"/>
        <w:spacing w:after="0" w:line="320" w:lineRule="atLeast"/>
        <w:ind w:left="786"/>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 En el camino no sólo re-aprendí planteamientos </w:t>
      </w:r>
      <w:r w:rsidR="00E60217" w:rsidRPr="00915476">
        <w:rPr>
          <w:rFonts w:ascii="Arial" w:eastAsia="Times New Roman" w:hAnsi="Arial" w:cs="Arial"/>
          <w:sz w:val="20"/>
          <w:szCs w:val="20"/>
          <w:lang w:eastAsia="es-MX"/>
        </w:rPr>
        <w:t xml:space="preserve"> de</w:t>
      </w:r>
      <w:r w:rsidRPr="00915476">
        <w:rPr>
          <w:rFonts w:ascii="Arial" w:eastAsia="Times New Roman" w:hAnsi="Arial" w:cs="Arial"/>
          <w:sz w:val="20"/>
          <w:szCs w:val="20"/>
          <w:lang w:eastAsia="es-MX"/>
        </w:rPr>
        <w:t xml:space="preserve"> </w:t>
      </w:r>
      <w:proofErr w:type="spellStart"/>
      <w:r w:rsidRPr="00915476">
        <w:rPr>
          <w:rFonts w:ascii="Arial" w:eastAsia="Times New Roman" w:hAnsi="Arial" w:cs="Arial"/>
          <w:sz w:val="20"/>
          <w:szCs w:val="20"/>
          <w:lang w:eastAsia="es-MX"/>
        </w:rPr>
        <w:t>H</w:t>
      </w:r>
      <w:r w:rsidR="00E60217" w:rsidRPr="00915476">
        <w:rPr>
          <w:rFonts w:ascii="Arial" w:eastAsia="Times New Roman" w:hAnsi="Arial" w:cs="Arial"/>
          <w:sz w:val="20"/>
          <w:szCs w:val="20"/>
          <w:lang w:eastAsia="es-MX"/>
        </w:rPr>
        <w:t>igh</w:t>
      </w:r>
      <w:r w:rsidRPr="00915476">
        <w:rPr>
          <w:rFonts w:ascii="Arial" w:eastAsia="Times New Roman" w:hAnsi="Arial" w:cs="Arial"/>
          <w:sz w:val="20"/>
          <w:szCs w:val="20"/>
          <w:lang w:eastAsia="es-MX"/>
        </w:rPr>
        <w:t>S</w:t>
      </w:r>
      <w:r w:rsidR="00E60217" w:rsidRPr="00915476">
        <w:rPr>
          <w:rFonts w:ascii="Arial" w:eastAsia="Times New Roman" w:hAnsi="Arial" w:cs="Arial"/>
          <w:sz w:val="20"/>
          <w:szCs w:val="20"/>
          <w:lang w:eastAsia="es-MX"/>
        </w:rPr>
        <w:t>cope</w:t>
      </w:r>
      <w:proofErr w:type="spellEnd"/>
      <w:r w:rsidRPr="00915476">
        <w:rPr>
          <w:rFonts w:ascii="Arial" w:eastAsia="Times New Roman" w:hAnsi="Arial" w:cs="Arial"/>
          <w:sz w:val="20"/>
          <w:szCs w:val="20"/>
          <w:lang w:eastAsia="es-MX"/>
        </w:rPr>
        <w:t>, sino giros del inglés y mi propio idioma.</w:t>
      </w:r>
    </w:p>
    <w:p w:rsidR="00E60217" w:rsidRPr="00915476" w:rsidRDefault="00E60217" w:rsidP="00263822">
      <w:pPr>
        <w:pStyle w:val="Prrafodelista"/>
        <w:shd w:val="clear" w:color="auto" w:fill="FFFFFF"/>
        <w:spacing w:after="0" w:line="320" w:lineRule="atLeast"/>
        <w:ind w:left="786"/>
        <w:jc w:val="both"/>
        <w:rPr>
          <w:rFonts w:ascii="Arial" w:eastAsia="Times New Roman" w:hAnsi="Arial" w:cs="Arial"/>
          <w:sz w:val="20"/>
          <w:szCs w:val="20"/>
          <w:lang w:eastAsia="es-MX"/>
        </w:rPr>
      </w:pPr>
    </w:p>
    <w:p w:rsidR="00263822" w:rsidRPr="00915476" w:rsidRDefault="00263822" w:rsidP="00263822">
      <w:pPr>
        <w:pStyle w:val="Prrafodelista"/>
        <w:shd w:val="clear" w:color="auto" w:fill="FFFFFF"/>
        <w:spacing w:after="0" w:line="320" w:lineRule="atLeast"/>
        <w:ind w:left="786"/>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t xml:space="preserve">-Tuve que defender modismos locales, no siempre gané (ejemplos: cinta de enmascarar, molinetes, planificación, </w:t>
      </w:r>
      <w:r w:rsidR="00D859AB" w:rsidRPr="00915476">
        <w:rPr>
          <w:rFonts w:ascii="Arial" w:eastAsia="Times New Roman" w:hAnsi="Arial" w:cs="Arial"/>
          <w:sz w:val="20"/>
          <w:szCs w:val="20"/>
          <w:lang w:eastAsia="es-MX"/>
        </w:rPr>
        <w:t>“</w:t>
      </w:r>
      <w:r w:rsidRPr="00915476">
        <w:rPr>
          <w:rFonts w:ascii="Arial" w:eastAsia="Times New Roman" w:hAnsi="Arial" w:cs="Arial"/>
          <w:sz w:val="20"/>
          <w:szCs w:val="20"/>
          <w:lang w:eastAsia="es-MX"/>
        </w:rPr>
        <w:t>ahorrar</w:t>
      </w:r>
      <w:r w:rsidR="00D859AB" w:rsidRPr="00915476">
        <w:rPr>
          <w:rFonts w:ascii="Arial" w:eastAsia="Times New Roman" w:hAnsi="Arial" w:cs="Arial"/>
          <w:sz w:val="20"/>
          <w:szCs w:val="20"/>
          <w:lang w:eastAsia="es-MX"/>
        </w:rPr>
        <w:t xml:space="preserve"> información”</w:t>
      </w:r>
      <w:r w:rsidRPr="00915476">
        <w:rPr>
          <w:rFonts w:ascii="Arial" w:eastAsia="Times New Roman" w:hAnsi="Arial" w:cs="Arial"/>
          <w:sz w:val="20"/>
          <w:szCs w:val="20"/>
          <w:lang w:eastAsia="es-MX"/>
        </w:rPr>
        <w:t xml:space="preserve"> (</w:t>
      </w:r>
      <w:proofErr w:type="spellStart"/>
      <w:r w:rsidRPr="00915476">
        <w:rPr>
          <w:rFonts w:ascii="Arial" w:eastAsia="Times New Roman" w:hAnsi="Arial" w:cs="Arial"/>
          <w:i/>
          <w:sz w:val="20"/>
          <w:szCs w:val="20"/>
          <w:lang w:eastAsia="es-MX"/>
        </w:rPr>
        <w:t>save</w:t>
      </w:r>
      <w:proofErr w:type="spellEnd"/>
      <w:r w:rsidRPr="00915476">
        <w:rPr>
          <w:rFonts w:ascii="Arial" w:eastAsia="Times New Roman" w:hAnsi="Arial" w:cs="Arial"/>
          <w:sz w:val="20"/>
          <w:szCs w:val="20"/>
          <w:lang w:eastAsia="es-MX"/>
        </w:rPr>
        <w:t>).</w:t>
      </w:r>
    </w:p>
    <w:p w:rsidR="00263822" w:rsidRPr="00915476" w:rsidRDefault="00263822" w:rsidP="00263822">
      <w:pPr>
        <w:pStyle w:val="Prrafodelista"/>
        <w:shd w:val="clear" w:color="auto" w:fill="FFFFFF"/>
        <w:spacing w:after="0" w:line="320" w:lineRule="atLeast"/>
        <w:ind w:left="786"/>
        <w:jc w:val="both"/>
        <w:rPr>
          <w:rFonts w:ascii="Arial" w:eastAsia="Times New Roman" w:hAnsi="Arial" w:cs="Arial"/>
          <w:sz w:val="20"/>
          <w:szCs w:val="20"/>
          <w:lang w:eastAsia="es-MX"/>
        </w:rPr>
      </w:pPr>
    </w:p>
    <w:p w:rsidR="00263822" w:rsidRPr="00915476" w:rsidRDefault="00263822" w:rsidP="00263822">
      <w:pPr>
        <w:pStyle w:val="Prrafodelista"/>
        <w:shd w:val="clear" w:color="auto" w:fill="FFFFFF"/>
        <w:spacing w:after="0" w:line="320" w:lineRule="atLeast"/>
        <w:ind w:left="786"/>
        <w:jc w:val="both"/>
        <w:rPr>
          <w:rFonts w:ascii="Arial" w:eastAsia="Times New Roman" w:hAnsi="Arial" w:cs="Arial"/>
          <w:sz w:val="20"/>
          <w:szCs w:val="20"/>
          <w:lang w:eastAsia="es-MX"/>
        </w:rPr>
      </w:pPr>
    </w:p>
    <w:p w:rsidR="00263822" w:rsidRPr="00915476" w:rsidRDefault="00263822" w:rsidP="00263822">
      <w:pPr>
        <w:pStyle w:val="Prrafodelista"/>
        <w:numPr>
          <w:ilvl w:val="0"/>
          <w:numId w:val="7"/>
        </w:numPr>
        <w:shd w:val="clear" w:color="auto" w:fill="FFFFFF"/>
        <w:spacing w:after="0" w:line="320" w:lineRule="atLeast"/>
        <w:jc w:val="both"/>
        <w:rPr>
          <w:rFonts w:ascii="Arial" w:eastAsia="Times New Roman" w:hAnsi="Arial" w:cs="Arial"/>
          <w:sz w:val="20"/>
          <w:szCs w:val="20"/>
          <w:lang w:eastAsia="es-MX"/>
        </w:rPr>
      </w:pPr>
      <w:r w:rsidRPr="00915476">
        <w:rPr>
          <w:rFonts w:ascii="Arial" w:eastAsia="Times New Roman" w:hAnsi="Arial" w:cs="Arial"/>
          <w:sz w:val="20"/>
          <w:szCs w:val="20"/>
          <w:lang w:eastAsia="es-MX"/>
        </w:rPr>
        <w:lastRenderedPageBreak/>
        <w:t>Finalmente me produjo una gran satisfacción poder alcanzar lo planeado y poner hoy día en manos de  educadoras de habla hispana una obra práctica que sin duda beneficiará su trabajo docente  y, mejorará la calidad de la implementación de las maestras que ya aplican el currículo de HS  para el beneficio de la educación de nuestros niños pequeños y los del mundo latino.</w:t>
      </w:r>
    </w:p>
    <w:p w:rsidR="00263822" w:rsidRPr="00915476" w:rsidRDefault="00263822" w:rsidP="00263822">
      <w:pPr>
        <w:shd w:val="clear" w:color="auto" w:fill="FFFFFF"/>
        <w:spacing w:after="0" w:line="320" w:lineRule="atLeast"/>
        <w:jc w:val="both"/>
        <w:rPr>
          <w:rFonts w:ascii="Arial" w:eastAsia="Times New Roman" w:hAnsi="Arial" w:cs="Arial"/>
          <w:color w:val="444444"/>
          <w:sz w:val="20"/>
          <w:szCs w:val="20"/>
          <w:lang w:eastAsia="es-MX"/>
        </w:rPr>
      </w:pPr>
    </w:p>
    <w:sectPr w:rsidR="00263822" w:rsidRPr="009154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824"/>
    <w:multiLevelType w:val="hybridMultilevel"/>
    <w:tmpl w:val="6BB8E7F8"/>
    <w:lvl w:ilvl="0" w:tplc="0B507AC6">
      <w:start w:val="3"/>
      <w:numFmt w:val="bullet"/>
      <w:lvlText w:val="-"/>
      <w:lvlJc w:val="left"/>
      <w:pPr>
        <w:ind w:left="1146" w:hanging="360"/>
      </w:pPr>
      <w:rPr>
        <w:rFonts w:ascii="Calibri" w:eastAsia="Times New Roman" w:hAnsi="Calibri" w:cs="Times New Roman"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nsid w:val="09A11F25"/>
    <w:multiLevelType w:val="multilevel"/>
    <w:tmpl w:val="08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11AD5FB5"/>
    <w:multiLevelType w:val="hybridMultilevel"/>
    <w:tmpl w:val="FDFEABD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8C2689"/>
    <w:multiLevelType w:val="hybridMultilevel"/>
    <w:tmpl w:val="289C6BC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B63EAA"/>
    <w:multiLevelType w:val="hybridMultilevel"/>
    <w:tmpl w:val="89A0357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0C0178"/>
    <w:multiLevelType w:val="hybridMultilevel"/>
    <w:tmpl w:val="134A777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66930B1"/>
    <w:multiLevelType w:val="hybridMultilevel"/>
    <w:tmpl w:val="363E385C"/>
    <w:lvl w:ilvl="0" w:tplc="6BCCF23E">
      <w:start w:val="1"/>
      <w:numFmt w:val="bullet"/>
      <w:lvlText w:val="o"/>
      <w:lvlJc w:val="left"/>
      <w:pPr>
        <w:ind w:left="360" w:hanging="360"/>
      </w:pPr>
      <w:rPr>
        <w:rFonts w:ascii="Courier New" w:hAnsi="Courier New" w:cs="Courier New" w:hint="default"/>
        <w:b/>
        <w:color w:val="auto"/>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57065B17"/>
    <w:multiLevelType w:val="hybridMultilevel"/>
    <w:tmpl w:val="5CDCB9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545389"/>
    <w:multiLevelType w:val="hybridMultilevel"/>
    <w:tmpl w:val="BB7E42EC"/>
    <w:lvl w:ilvl="0" w:tplc="1EBEAFC6">
      <w:start w:val="2"/>
      <w:numFmt w:val="bullet"/>
      <w:lvlText w:val="-"/>
      <w:lvlJc w:val="left"/>
      <w:pPr>
        <w:ind w:left="1146" w:hanging="360"/>
      </w:pPr>
      <w:rPr>
        <w:rFonts w:ascii="Calibri" w:eastAsia="Times New Roman" w:hAnsi="Calibri" w:cs="Times New Roman"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6"/>
  </w:num>
  <w:num w:numId="6">
    <w:abstractNumId w:val="4"/>
  </w:num>
  <w:num w:numId="7">
    <w:abstractNumId w:val="0"/>
  </w:num>
  <w:num w:numId="8">
    <w:abstractNumId w:val="8"/>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22"/>
    <w:rsid w:val="0009639E"/>
    <w:rsid w:val="00125D47"/>
    <w:rsid w:val="001C660B"/>
    <w:rsid w:val="00224C37"/>
    <w:rsid w:val="00263822"/>
    <w:rsid w:val="00565ED6"/>
    <w:rsid w:val="00915476"/>
    <w:rsid w:val="00AA70B5"/>
    <w:rsid w:val="00D859AB"/>
    <w:rsid w:val="00E60217"/>
    <w:rsid w:val="00F13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65ED6"/>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65ED6"/>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65ED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65ED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65ED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65ED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65ED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65ED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65ED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822"/>
    <w:pPr>
      <w:ind w:left="720"/>
      <w:contextualSpacing/>
    </w:pPr>
  </w:style>
  <w:style w:type="character" w:customStyle="1" w:styleId="Ttulo1Car">
    <w:name w:val="Título 1 Car"/>
    <w:basedOn w:val="Fuentedeprrafopredeter"/>
    <w:link w:val="Ttulo1"/>
    <w:uiPriority w:val="9"/>
    <w:rsid w:val="00565ED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65ED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65ED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565ED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65ED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65ED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65ED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65ED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65ED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65ED6"/>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65ED6"/>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65ED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65ED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565ED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565ED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65ED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65ED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565ED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3822"/>
    <w:pPr>
      <w:ind w:left="720"/>
      <w:contextualSpacing/>
    </w:pPr>
  </w:style>
  <w:style w:type="character" w:customStyle="1" w:styleId="Ttulo1Car">
    <w:name w:val="Título 1 Car"/>
    <w:basedOn w:val="Fuentedeprrafopredeter"/>
    <w:link w:val="Ttulo1"/>
    <w:uiPriority w:val="9"/>
    <w:rsid w:val="00565ED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565ED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65ED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565ED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565ED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565ED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565ED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565ED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65ED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739</Words>
  <Characters>4066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GB</cp:lastModifiedBy>
  <cp:revision>7</cp:revision>
  <dcterms:created xsi:type="dcterms:W3CDTF">2016-06-25T15:32:00Z</dcterms:created>
  <dcterms:modified xsi:type="dcterms:W3CDTF">2016-06-25T16:04:00Z</dcterms:modified>
</cp:coreProperties>
</file>